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C8" w:rsidRDefault="0050131F" w:rsidP="00AB3DC8">
      <w:pPr>
        <w:pStyle w:val="a3"/>
        <w:spacing w:before="75" w:beforeAutospacing="0" w:after="75" w:afterAutospacing="0"/>
        <w:ind w:firstLine="555"/>
      </w:pPr>
      <w:r>
        <w:rPr>
          <w:rFonts w:ascii="Arial" w:hAnsi="Arial" w:cs="Arial" w:hint="eastAsia"/>
          <w:color w:val="000000"/>
        </w:rPr>
        <w:t>回租</w:t>
      </w:r>
      <w:bookmarkStart w:id="0" w:name="_GoBack"/>
      <w:bookmarkEnd w:id="0"/>
      <w:r w:rsidR="00AB3DC8">
        <w:rPr>
          <w:rFonts w:ascii="Arial" w:hAnsi="Arial" w:cs="Arial"/>
          <w:color w:val="000000"/>
        </w:rPr>
        <w:t>业务资料清单</w:t>
      </w:r>
    </w:p>
    <w:p w:rsidR="00AB3DC8" w:rsidRDefault="00AB3DC8" w:rsidP="00AB3DC8">
      <w:pPr>
        <w:pStyle w:val="a3"/>
        <w:spacing w:before="75" w:beforeAutospacing="0" w:after="75" w:afterAutospacing="0"/>
        <w:ind w:firstLine="555"/>
      </w:pPr>
      <w:r>
        <w:t>1、 融资租赁申请书（租赁公司制式）；</w:t>
      </w:r>
    </w:p>
    <w:p w:rsidR="00AB3DC8" w:rsidRDefault="00AB3DC8" w:rsidP="00AB3DC8">
      <w:pPr>
        <w:pStyle w:val="a3"/>
        <w:spacing w:before="75" w:beforeAutospacing="0" w:after="75" w:afterAutospacing="0"/>
        <w:ind w:firstLine="555"/>
      </w:pPr>
      <w:r>
        <w:t>2、公司全部的证照、资质证书，包括但不限于：①营业执照，②银行开户许可证及银行账户清单，</w:t>
      </w:r>
    </w:p>
    <w:p w:rsidR="00AB3DC8" w:rsidRDefault="00AB3DC8" w:rsidP="00AB3DC8">
      <w:pPr>
        <w:pStyle w:val="a3"/>
        <w:spacing w:before="75" w:beforeAutospacing="0" w:after="75" w:afterAutospacing="0"/>
        <w:ind w:firstLine="555"/>
      </w:pPr>
      <w:r>
        <w:t>     ③业务经营许可证明，④三年内的工商登记变更情况等；</w:t>
      </w:r>
    </w:p>
    <w:p w:rsidR="00AB3DC8" w:rsidRDefault="00AB3DC8" w:rsidP="00AB3DC8">
      <w:pPr>
        <w:pStyle w:val="a3"/>
        <w:spacing w:before="75" w:beforeAutospacing="0" w:after="75" w:afterAutospacing="0"/>
        <w:ind w:firstLine="555"/>
      </w:pPr>
      <w:r>
        <w:t>3、公司章程；</w:t>
      </w:r>
    </w:p>
    <w:p w:rsidR="00AB3DC8" w:rsidRDefault="00AB3DC8" w:rsidP="00AB3DC8">
      <w:pPr>
        <w:pStyle w:val="a3"/>
        <w:spacing w:before="75" w:beforeAutospacing="0" w:after="75" w:afterAutospacing="0"/>
        <w:ind w:firstLine="555"/>
      </w:pPr>
      <w:r>
        <w:t>4、法定代表人、实际控制人身份证复印件及个人简历；</w:t>
      </w:r>
    </w:p>
    <w:p w:rsidR="00AB3DC8" w:rsidRDefault="00AB3DC8" w:rsidP="00AB3DC8">
      <w:pPr>
        <w:pStyle w:val="a3"/>
        <w:spacing w:before="75" w:beforeAutospacing="0" w:after="75" w:afterAutospacing="0"/>
        <w:ind w:firstLine="555"/>
      </w:pPr>
      <w:r>
        <w:t>5、人民银行出具的公司法定代表人、实际控制人和公司的征信报告；</w:t>
      </w:r>
    </w:p>
    <w:p w:rsidR="00AB3DC8" w:rsidRDefault="00AB3DC8" w:rsidP="00AB3DC8">
      <w:pPr>
        <w:pStyle w:val="a3"/>
        <w:spacing w:before="75" w:beforeAutospacing="0" w:after="75" w:afterAutospacing="0"/>
        <w:ind w:firstLine="555"/>
      </w:pPr>
      <w:r>
        <w:t>6、公司情况介绍；</w:t>
      </w:r>
    </w:p>
    <w:p w:rsidR="00AB3DC8" w:rsidRDefault="00AB3DC8" w:rsidP="00AB3DC8">
      <w:pPr>
        <w:pStyle w:val="a3"/>
        <w:spacing w:before="75" w:beforeAutospacing="0" w:after="75" w:afterAutospacing="0"/>
        <w:ind w:firstLine="555"/>
      </w:pPr>
      <w:r>
        <w:t>7、近三年的审计报告及近三个月的财务报表；</w:t>
      </w:r>
    </w:p>
    <w:p w:rsidR="00AB3DC8" w:rsidRDefault="00AB3DC8" w:rsidP="00AB3DC8">
      <w:pPr>
        <w:pStyle w:val="a3"/>
        <w:spacing w:before="75" w:beforeAutospacing="0" w:after="75" w:afterAutospacing="0"/>
        <w:ind w:firstLine="555"/>
      </w:pPr>
      <w:r>
        <w:t>8、对外担保情况；</w:t>
      </w:r>
    </w:p>
    <w:p w:rsidR="00AB3DC8" w:rsidRDefault="00AB3DC8" w:rsidP="00AB3DC8">
      <w:pPr>
        <w:pStyle w:val="a3"/>
        <w:spacing w:before="75" w:beforeAutospacing="0" w:after="75" w:afterAutospacing="0"/>
        <w:ind w:firstLine="555"/>
      </w:pPr>
      <w:r>
        <w:t>9、上年12月份和近三个月的增值税和所得税纳税凭证；</w:t>
      </w:r>
    </w:p>
    <w:p w:rsidR="00AB3DC8" w:rsidRDefault="00AB3DC8" w:rsidP="00AB3DC8">
      <w:pPr>
        <w:pStyle w:val="a3"/>
        <w:spacing w:before="75" w:beforeAutospacing="0" w:after="75" w:afterAutospacing="0"/>
        <w:ind w:firstLine="555"/>
      </w:pPr>
      <w:r>
        <w:t>10、近三个月银行对账单；</w:t>
      </w:r>
    </w:p>
    <w:p w:rsidR="00AB3DC8" w:rsidRDefault="00AB3DC8" w:rsidP="00AB3DC8">
      <w:pPr>
        <w:pStyle w:val="a3"/>
        <w:spacing w:before="75" w:beforeAutospacing="0" w:after="75" w:afterAutospacing="0"/>
        <w:ind w:firstLine="555"/>
      </w:pPr>
      <w:r>
        <w:t>11、拟租赁的设备名称、型号、数量、生产厂家等具体信息，以书面形式提供；</w:t>
      </w:r>
    </w:p>
    <w:p w:rsidR="00AB3DC8" w:rsidRDefault="00AB3DC8" w:rsidP="00AB3DC8">
      <w:pPr>
        <w:pStyle w:val="a3"/>
        <w:spacing w:before="75" w:beforeAutospacing="0" w:after="75" w:afterAutospacing="0"/>
        <w:ind w:firstLine="555"/>
      </w:pPr>
      <w:r>
        <w:t>12、股东会（或董事会）同意融资租赁的决议（租赁公司制式），及股东会（或董事会）成员名单；</w:t>
      </w:r>
    </w:p>
    <w:p w:rsidR="00AB3DC8" w:rsidRDefault="00AB3DC8" w:rsidP="00AB3DC8">
      <w:pPr>
        <w:pStyle w:val="a3"/>
        <w:spacing w:before="75" w:beforeAutospacing="0" w:after="75" w:afterAutospacing="0"/>
        <w:ind w:firstLine="555"/>
      </w:pPr>
      <w:r>
        <w:t>13、担保单位需提供的材料，参考承租人的资料清单（不需提供租赁物清单及相关证明材料）；</w:t>
      </w:r>
    </w:p>
    <w:p w:rsidR="00AB3DC8" w:rsidRDefault="00AB3DC8" w:rsidP="00AB3DC8">
      <w:pPr>
        <w:pStyle w:val="a3"/>
        <w:spacing w:before="75" w:beforeAutospacing="0" w:after="75" w:afterAutospacing="0"/>
        <w:ind w:firstLine="555"/>
      </w:pPr>
      <w:r>
        <w:t>14、担保单位股东会（或董事会）同意担保的决议，和股东会（或董事会）成员名单；</w:t>
      </w:r>
    </w:p>
    <w:p w:rsidR="00AB3DC8" w:rsidRDefault="00AB3DC8" w:rsidP="00AB3DC8">
      <w:pPr>
        <w:pStyle w:val="a3"/>
        <w:spacing w:before="75" w:beforeAutospacing="0" w:after="75" w:afterAutospacing="0"/>
        <w:ind w:firstLine="555"/>
      </w:pPr>
      <w:r>
        <w:t>15、如担保方式为抵押，提供抵押物产权证明及有关评估报告。</w:t>
      </w:r>
    </w:p>
    <w:p w:rsidR="00AB3DC8" w:rsidRDefault="00AB3DC8" w:rsidP="00AB3DC8">
      <w:pPr>
        <w:pStyle w:val="a3"/>
        <w:spacing w:before="75" w:beforeAutospacing="0" w:after="75" w:afterAutospacing="0"/>
        <w:ind w:left="420"/>
      </w:pPr>
      <w:r>
        <w:t>注：以上材料的复印件上需加盖企业公章。</w:t>
      </w:r>
    </w:p>
    <w:p w:rsidR="00AB3DC8" w:rsidRDefault="00AB3DC8" w:rsidP="00AB3DC8">
      <w:pPr>
        <w:pStyle w:val="a3"/>
        <w:spacing w:before="75" w:beforeAutospacing="0" w:after="75" w:afterAutospacing="0"/>
      </w:pPr>
    </w:p>
    <w:p w:rsidR="003B39BE" w:rsidRPr="00AB3DC8" w:rsidRDefault="003B39BE"/>
    <w:sectPr w:rsidR="003B39BE" w:rsidRPr="00AB3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B35" w:rsidRDefault="00861B35" w:rsidP="0050131F">
      <w:r>
        <w:separator/>
      </w:r>
    </w:p>
  </w:endnote>
  <w:endnote w:type="continuationSeparator" w:id="0">
    <w:p w:rsidR="00861B35" w:rsidRDefault="00861B35" w:rsidP="0050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B35" w:rsidRDefault="00861B35" w:rsidP="0050131F">
      <w:r>
        <w:separator/>
      </w:r>
    </w:p>
  </w:footnote>
  <w:footnote w:type="continuationSeparator" w:id="0">
    <w:p w:rsidR="00861B35" w:rsidRDefault="00861B35" w:rsidP="00501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6E"/>
    <w:rsid w:val="003B39BE"/>
    <w:rsid w:val="0050131F"/>
    <w:rsid w:val="00861B35"/>
    <w:rsid w:val="00AB3DC8"/>
    <w:rsid w:val="00D7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D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01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13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1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13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D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01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13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1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13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微软中国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徐靖</dc:creator>
  <cp:keywords/>
  <dc:description/>
  <cp:lastModifiedBy>徐靖</cp:lastModifiedBy>
  <cp:revision>4</cp:revision>
  <dcterms:created xsi:type="dcterms:W3CDTF">2020-08-25T02:10:00Z</dcterms:created>
  <dcterms:modified xsi:type="dcterms:W3CDTF">2020-09-09T01:47:00Z</dcterms:modified>
</cp:coreProperties>
</file>